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5" w:rsidRPr="000574B4" w:rsidRDefault="00945A95" w:rsidP="00945A95">
      <w:pPr>
        <w:ind w:left="2160"/>
        <w:rPr>
          <w:color w:val="4F81BD" w:themeColor="accent1"/>
          <w:sz w:val="20"/>
          <w:szCs w:val="20"/>
          <w:u w:val="single"/>
        </w:rPr>
      </w:pPr>
      <w:r w:rsidRPr="00EC08F0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rect id="_x0000_s1026" style="position:absolute;left:0;text-align:left;margin-left:362.15pt;margin-top:-40.45pt;width:165.25pt;height:156.3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945A95" w:rsidRDefault="00945A95" w:rsidP="00945A95">
                  <w:r>
                    <w:rPr>
                      <w:noProof/>
                      <w:color w:val="4F81BD" w:themeColor="accent1"/>
                      <w:sz w:val="20"/>
                      <w:szCs w:val="20"/>
                    </w:rPr>
                    <w:drawing>
                      <wp:inline distT="0" distB="0" distL="0" distR="0">
                        <wp:extent cx="1232862" cy="1408386"/>
                        <wp:effectExtent l="19050" t="0" r="5388" b="0"/>
                        <wp:docPr id="7" name="Picture 0" descr="50 k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0 k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3355" cy="1431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574B4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CURRICULUM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VITAE</w:t>
      </w:r>
    </w:p>
    <w:p w:rsidR="00945A95" w:rsidRPr="000574B4" w:rsidRDefault="00945A95" w:rsidP="00945A95">
      <w:pPr>
        <w:ind w:left="2160"/>
        <w:rPr>
          <w:color w:val="4F81BD" w:themeColor="accent1"/>
          <w:sz w:val="20"/>
          <w:szCs w:val="20"/>
        </w:rPr>
      </w:pPr>
    </w:p>
    <w:p w:rsidR="00945A95" w:rsidRPr="00CD0946" w:rsidRDefault="00945A95" w:rsidP="00945A95">
      <w:pPr>
        <w:tabs>
          <w:tab w:val="left" w:pos="3828"/>
          <w:tab w:val="left" w:pos="4395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:            </w:t>
      </w:r>
      <w:r w:rsidRPr="00CD0946">
        <w:rPr>
          <w:rFonts w:ascii="Times New Roman" w:hAnsi="Times New Roman" w:cs="Times New Roman"/>
          <w:sz w:val="24"/>
          <w:szCs w:val="24"/>
        </w:rPr>
        <w:t>Sudarshana Phukan</w:t>
      </w:r>
    </w:p>
    <w:p w:rsidR="00945A95" w:rsidRPr="00CD0946" w:rsidRDefault="00945A95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>Father’</w:t>
      </w:r>
      <w:r>
        <w:rPr>
          <w:rFonts w:ascii="Times New Roman" w:hAnsi="Times New Roman" w:cs="Times New Roman"/>
          <w:b/>
          <w:sz w:val="24"/>
          <w:szCs w:val="24"/>
        </w:rPr>
        <w:t xml:space="preserve">s Name                                   :            </w:t>
      </w:r>
      <w:r>
        <w:rPr>
          <w:rFonts w:ascii="Times New Roman" w:hAnsi="Times New Roman" w:cs="Times New Roman"/>
          <w:sz w:val="24"/>
          <w:szCs w:val="24"/>
        </w:rPr>
        <w:t>Mr. Likhan Phukan</w:t>
      </w:r>
    </w:p>
    <w:p w:rsidR="00945A95" w:rsidRPr="00CD0946" w:rsidRDefault="00945A95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 xml:space="preserve">Contact No.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D0946">
        <w:rPr>
          <w:rFonts w:ascii="Times New Roman" w:hAnsi="Times New Roman" w:cs="Times New Roman"/>
          <w:sz w:val="24"/>
          <w:szCs w:val="24"/>
        </w:rPr>
        <w:t>9678345706, 8404091286</w:t>
      </w:r>
    </w:p>
    <w:p w:rsidR="00945A95" w:rsidRPr="00CD0946" w:rsidRDefault="00945A95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>Email id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hyperlink r:id="rId6" w:history="1">
        <w:r w:rsidRPr="00CD0946">
          <w:rPr>
            <w:rStyle w:val="Hyperlink"/>
            <w:rFonts w:ascii="Times New Roman" w:hAnsi="Times New Roman" w:cs="Times New Roman"/>
            <w:sz w:val="24"/>
            <w:szCs w:val="24"/>
          </w:rPr>
          <w:t>sphukan467@gmail.com</w:t>
        </w:r>
      </w:hyperlink>
    </w:p>
    <w:p w:rsidR="00945A95" w:rsidRPr="00CD0946" w:rsidRDefault="00945A95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D0946">
        <w:rPr>
          <w:rFonts w:ascii="Times New Roman" w:hAnsi="Times New Roman" w:cs="Times New Roman"/>
          <w:sz w:val="24"/>
          <w:szCs w:val="24"/>
        </w:rPr>
        <w:t xml:space="preserve"> 01/01/1996</w:t>
      </w:r>
    </w:p>
    <w:p w:rsidR="00945A95" w:rsidRPr="00CD0946" w:rsidRDefault="00945A95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D0946">
        <w:rPr>
          <w:rFonts w:ascii="Times New Roman" w:hAnsi="Times New Roman" w:cs="Times New Roman"/>
          <w:sz w:val="24"/>
          <w:szCs w:val="24"/>
        </w:rPr>
        <w:t>Indian</w:t>
      </w:r>
    </w:p>
    <w:p w:rsidR="00945A95" w:rsidRPr="00CD0946" w:rsidRDefault="00945A95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>Gender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D0946">
        <w:rPr>
          <w:rFonts w:ascii="Times New Roman" w:hAnsi="Times New Roman" w:cs="Times New Roman"/>
          <w:sz w:val="24"/>
          <w:szCs w:val="24"/>
        </w:rPr>
        <w:t>Female</w:t>
      </w:r>
    </w:p>
    <w:p w:rsidR="00945A95" w:rsidRPr="00CD0946" w:rsidRDefault="00945A95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D0946">
        <w:rPr>
          <w:rFonts w:ascii="Times New Roman" w:hAnsi="Times New Roman" w:cs="Times New Roman"/>
          <w:sz w:val="24"/>
          <w:szCs w:val="24"/>
        </w:rPr>
        <w:t>Unmarried</w:t>
      </w:r>
    </w:p>
    <w:p w:rsidR="00945A95" w:rsidRDefault="00945A95" w:rsidP="0094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>Residential Address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Vill- No. 2 Borajan Gaon, P.O. - Machkhowa</w:t>
      </w:r>
    </w:p>
    <w:p w:rsidR="00945A95" w:rsidRDefault="00945A95" w:rsidP="00945A95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P.S. - Dhemaji, Dist. – Dhemaji,</w:t>
      </w:r>
    </w:p>
    <w:p w:rsidR="00945A95" w:rsidRPr="001E5742" w:rsidRDefault="00945A95" w:rsidP="00945A95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Pin-787058, Assam</w:t>
      </w:r>
    </w:p>
    <w:p w:rsidR="00945A95" w:rsidRDefault="00945A95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46">
        <w:rPr>
          <w:rFonts w:ascii="Times New Roman" w:hAnsi="Times New Roman" w:cs="Times New Roman"/>
          <w:b/>
          <w:sz w:val="24"/>
          <w:szCs w:val="24"/>
        </w:rPr>
        <w:t>Languages known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English, Hindi and Assamese</w:t>
      </w:r>
    </w:p>
    <w:p w:rsidR="0051482A" w:rsidRDefault="0051482A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Joining date in Majuli College      :            </w:t>
      </w:r>
      <w:r>
        <w:rPr>
          <w:rFonts w:ascii="Times New Roman" w:hAnsi="Times New Roman" w:cs="Times New Roman"/>
          <w:sz w:val="24"/>
          <w:szCs w:val="24"/>
        </w:rPr>
        <w:t>24/09/2022</w:t>
      </w:r>
    </w:p>
    <w:p w:rsidR="0051482A" w:rsidRPr="0051482A" w:rsidRDefault="0051482A" w:rsidP="0094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95" w:rsidRPr="00C176D3" w:rsidRDefault="00945A95" w:rsidP="0094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</w:t>
      </w:r>
      <w:r w:rsidRPr="00C176D3">
        <w:rPr>
          <w:rFonts w:ascii="Times New Roman" w:hAnsi="Times New Roman" w:cs="Times New Roman"/>
          <w:b/>
          <w:sz w:val="24"/>
          <w:szCs w:val="24"/>
          <w:u w:val="single"/>
        </w:rPr>
        <w:t>fficiencies-</w:t>
      </w:r>
    </w:p>
    <w:p w:rsidR="00945A95" w:rsidRDefault="00945A95" w:rsidP="00945A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passion about the teaching field with a great teaching aptitude.</w:t>
      </w:r>
    </w:p>
    <w:p w:rsidR="00945A95" w:rsidRDefault="00945A95" w:rsidP="00945A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 knowledge of the subject to be taught and its background.</w:t>
      </w:r>
    </w:p>
    <w:p w:rsidR="00945A95" w:rsidRDefault="00945A95" w:rsidP="00945A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Fluency in spoken Assamese, Hindi and English.</w:t>
      </w:r>
    </w:p>
    <w:p w:rsidR="00945A95" w:rsidRDefault="00945A95" w:rsidP="00945A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handling computer aided tools.</w:t>
      </w:r>
    </w:p>
    <w:p w:rsidR="00945A95" w:rsidRDefault="00945A95" w:rsidP="00945A9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classroom management.</w:t>
      </w:r>
    </w:p>
    <w:p w:rsidR="00945A95" w:rsidRDefault="00945A95" w:rsidP="00945A9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AE5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Qualifications-</w:t>
      </w:r>
    </w:p>
    <w:tbl>
      <w:tblPr>
        <w:tblStyle w:val="TableGrid"/>
        <w:tblW w:w="9039" w:type="dxa"/>
        <w:tblLook w:val="04A0"/>
      </w:tblPr>
      <w:tblGrid>
        <w:gridCol w:w="2376"/>
        <w:gridCol w:w="4253"/>
        <w:gridCol w:w="2410"/>
      </w:tblGrid>
      <w:tr w:rsidR="0051482A" w:rsidTr="0051482A">
        <w:trPr>
          <w:trHeight w:val="754"/>
        </w:trPr>
        <w:tc>
          <w:tcPr>
            <w:tcW w:w="2376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 </w:t>
            </w:r>
          </w:p>
        </w:tc>
        <w:tc>
          <w:tcPr>
            <w:tcW w:w="4253" w:type="dxa"/>
          </w:tcPr>
          <w:p w:rsidR="0051482A" w:rsidRDefault="0051482A" w:rsidP="00FE6D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Broad/University</w:t>
            </w:r>
          </w:p>
        </w:tc>
        <w:tc>
          <w:tcPr>
            <w:tcW w:w="2410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1482A" w:rsidTr="0051482A">
        <w:trPr>
          <w:trHeight w:val="467"/>
        </w:trPr>
        <w:tc>
          <w:tcPr>
            <w:tcW w:w="2376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4253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Eastern Hill University</w:t>
            </w:r>
          </w:p>
        </w:tc>
        <w:tc>
          <w:tcPr>
            <w:tcW w:w="2410" w:type="dxa"/>
          </w:tcPr>
          <w:p w:rsidR="0051482A" w:rsidRPr="00017A65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1482A" w:rsidTr="0051482A">
        <w:trPr>
          <w:trHeight w:val="444"/>
        </w:trPr>
        <w:tc>
          <w:tcPr>
            <w:tcW w:w="2376" w:type="dxa"/>
          </w:tcPr>
          <w:p w:rsidR="0051482A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Graduation</w:t>
            </w:r>
          </w:p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(Education)</w:t>
            </w:r>
          </w:p>
        </w:tc>
        <w:tc>
          <w:tcPr>
            <w:tcW w:w="4253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Tezpur University</w:t>
            </w:r>
          </w:p>
        </w:tc>
        <w:tc>
          <w:tcPr>
            <w:tcW w:w="2410" w:type="dxa"/>
          </w:tcPr>
          <w:p w:rsidR="0051482A" w:rsidRPr="00017A65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482A" w:rsidTr="0051482A">
        <w:trPr>
          <w:trHeight w:val="467"/>
        </w:trPr>
        <w:tc>
          <w:tcPr>
            <w:tcW w:w="2376" w:type="dxa"/>
          </w:tcPr>
          <w:p w:rsidR="0051482A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(Education)</w:t>
            </w:r>
          </w:p>
        </w:tc>
        <w:tc>
          <w:tcPr>
            <w:tcW w:w="4253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Dibrugarh University</w:t>
            </w:r>
          </w:p>
        </w:tc>
        <w:tc>
          <w:tcPr>
            <w:tcW w:w="2410" w:type="dxa"/>
          </w:tcPr>
          <w:p w:rsidR="0051482A" w:rsidRPr="00017A65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482A" w:rsidTr="0051482A">
        <w:trPr>
          <w:trHeight w:val="482"/>
        </w:trPr>
        <w:tc>
          <w:tcPr>
            <w:tcW w:w="2376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0"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</w:tc>
        <w:tc>
          <w:tcPr>
            <w:tcW w:w="4253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AHSEC</w:t>
            </w:r>
          </w:p>
        </w:tc>
        <w:tc>
          <w:tcPr>
            <w:tcW w:w="2410" w:type="dxa"/>
          </w:tcPr>
          <w:p w:rsidR="0051482A" w:rsidRPr="00017A65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1482A" w:rsidTr="0051482A">
        <w:trPr>
          <w:trHeight w:val="467"/>
        </w:trPr>
        <w:tc>
          <w:tcPr>
            <w:tcW w:w="2376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0"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4253" w:type="dxa"/>
          </w:tcPr>
          <w:p w:rsidR="0051482A" w:rsidRPr="00796270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</w:t>
            </w:r>
          </w:p>
        </w:tc>
        <w:tc>
          <w:tcPr>
            <w:tcW w:w="2410" w:type="dxa"/>
          </w:tcPr>
          <w:p w:rsidR="0051482A" w:rsidRPr="00017A65" w:rsidRDefault="0051482A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945A95" w:rsidRPr="00604C1B" w:rsidRDefault="00945A95" w:rsidP="00945A9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Other Q</w:t>
      </w:r>
      <w:r w:rsidRPr="00795FA5">
        <w:rPr>
          <w:rFonts w:ascii="Times New Roman" w:hAnsi="Times New Roman" w:cs="Times New Roman"/>
          <w:b/>
          <w:sz w:val="24"/>
          <w:szCs w:val="24"/>
          <w:u w:val="single"/>
        </w:rPr>
        <w:t>ualifications-</w:t>
      </w:r>
    </w:p>
    <w:tbl>
      <w:tblPr>
        <w:tblStyle w:val="TableGrid"/>
        <w:tblW w:w="9552" w:type="dxa"/>
        <w:tblLook w:val="04A0"/>
      </w:tblPr>
      <w:tblGrid>
        <w:gridCol w:w="2404"/>
        <w:gridCol w:w="4883"/>
        <w:gridCol w:w="2265"/>
      </w:tblGrid>
      <w:tr w:rsidR="00945A95" w:rsidRPr="00795FA5" w:rsidTr="00FE6DBD">
        <w:trPr>
          <w:trHeight w:val="525"/>
        </w:trPr>
        <w:tc>
          <w:tcPr>
            <w:tcW w:w="2404" w:type="dxa"/>
          </w:tcPr>
          <w:p w:rsidR="00945A95" w:rsidRPr="00795FA5" w:rsidRDefault="00945A95" w:rsidP="00FE6D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A5"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</w:p>
        </w:tc>
        <w:tc>
          <w:tcPr>
            <w:tcW w:w="4883" w:type="dxa"/>
          </w:tcPr>
          <w:p w:rsidR="00945A95" w:rsidRPr="00795FA5" w:rsidRDefault="00945A95" w:rsidP="00FE6D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A5">
              <w:rPr>
                <w:rFonts w:ascii="Times New Roman" w:hAnsi="Times New Roman" w:cs="Times New Roman"/>
                <w:b/>
                <w:sz w:val="24"/>
                <w:szCs w:val="24"/>
              </w:rPr>
              <w:t>Broad</w:t>
            </w:r>
          </w:p>
        </w:tc>
        <w:tc>
          <w:tcPr>
            <w:tcW w:w="2265" w:type="dxa"/>
          </w:tcPr>
          <w:p w:rsidR="00945A95" w:rsidRPr="00795FA5" w:rsidRDefault="00945A95" w:rsidP="00FE6D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</w:t>
            </w:r>
            <w:r w:rsidRPr="00795FA5">
              <w:rPr>
                <w:rFonts w:ascii="Times New Roman" w:hAnsi="Times New Roman" w:cs="Times New Roman"/>
                <w:b/>
                <w:sz w:val="24"/>
                <w:szCs w:val="24"/>
              </w:rPr>
              <w:t>assing</w:t>
            </w:r>
          </w:p>
        </w:tc>
      </w:tr>
      <w:tr w:rsidR="00945A95" w:rsidTr="00FE6DBD">
        <w:trPr>
          <w:trHeight w:val="614"/>
        </w:trPr>
        <w:tc>
          <w:tcPr>
            <w:tcW w:w="2404" w:type="dxa"/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NTA-NET(Education)</w:t>
            </w:r>
          </w:p>
        </w:tc>
        <w:tc>
          <w:tcPr>
            <w:tcW w:w="4883" w:type="dxa"/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Testing Agency(NTA)</w:t>
            </w:r>
          </w:p>
        </w:tc>
        <w:tc>
          <w:tcPr>
            <w:tcW w:w="2265" w:type="dxa"/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5A95" w:rsidTr="00D73178">
        <w:trPr>
          <w:trHeight w:val="615"/>
        </w:trPr>
        <w:tc>
          <w:tcPr>
            <w:tcW w:w="2404" w:type="dxa"/>
            <w:tcBorders>
              <w:bottom w:val="single" w:sz="4" w:space="0" w:color="auto"/>
            </w:tcBorders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SLET (Education)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SLET Commission(N-E Region)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D73178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73178" w:rsidTr="00D73178">
        <w:trPr>
          <w:trHeight w:val="615"/>
        </w:trPr>
        <w:tc>
          <w:tcPr>
            <w:tcW w:w="2404" w:type="dxa"/>
            <w:tcBorders>
              <w:top w:val="single" w:sz="4" w:space="0" w:color="auto"/>
            </w:tcBorders>
          </w:tcPr>
          <w:p w:rsidR="00D73178" w:rsidRDefault="00D73178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ATET (LP &amp; UP)</w:t>
            </w: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D73178" w:rsidRDefault="00D73178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Secondary Education(Govt. of Assam)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D73178" w:rsidRDefault="00D73178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45A95" w:rsidTr="00FE6DBD">
        <w:trPr>
          <w:trHeight w:val="462"/>
        </w:trPr>
        <w:tc>
          <w:tcPr>
            <w:tcW w:w="2404" w:type="dxa"/>
            <w:tcBorders>
              <w:bottom w:val="single" w:sz="4" w:space="0" w:color="auto"/>
            </w:tcBorders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CTET(Paper II)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Broad of Secondary Education(CBSE)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45A95" w:rsidTr="00FE6DBD">
        <w:trPr>
          <w:trHeight w:val="710"/>
        </w:trPr>
        <w:tc>
          <w:tcPr>
            <w:tcW w:w="2404" w:type="dxa"/>
            <w:tcBorders>
              <w:top w:val="single" w:sz="4" w:space="0" w:color="auto"/>
            </w:tcBorders>
          </w:tcPr>
          <w:p w:rsidR="00945A95" w:rsidRPr="006B2927" w:rsidRDefault="00945A95" w:rsidP="00FE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ADCA(1 year)</w:t>
            </w: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945A95" w:rsidRPr="00E124AD" w:rsidRDefault="00945A95" w:rsidP="00FE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Information Technology &amp;Research for Professional(DITRP)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945A95" w:rsidRPr="00E124AD" w:rsidRDefault="00945A95" w:rsidP="00FE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5A95" w:rsidTr="00FE6DBD">
        <w:trPr>
          <w:trHeight w:val="564"/>
        </w:trPr>
        <w:tc>
          <w:tcPr>
            <w:tcW w:w="2404" w:type="dxa"/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3">
              <w:rPr>
                <w:rFonts w:ascii="Times New Roman" w:hAnsi="Times New Roman" w:cs="Times New Roman"/>
                <w:sz w:val="24"/>
                <w:szCs w:val="24"/>
              </w:rPr>
              <w:t>Hindi(Praveshika)</w:t>
            </w: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3">
              <w:rPr>
                <w:rFonts w:ascii="Times New Roman" w:hAnsi="Times New Roman" w:cs="Times New Roman"/>
                <w:sz w:val="24"/>
                <w:szCs w:val="24"/>
              </w:rPr>
              <w:t>Assam Rastra Bhasha Prashar Samiti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45A95" w:rsidTr="00FE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2404" w:type="dxa"/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B.Fine</w:t>
            </w:r>
          </w:p>
        </w:tc>
        <w:tc>
          <w:tcPr>
            <w:tcW w:w="4883" w:type="dxa"/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Bangiya Sangeet Parishad</w:t>
            </w:r>
          </w:p>
        </w:tc>
        <w:tc>
          <w:tcPr>
            <w:tcW w:w="2265" w:type="dxa"/>
          </w:tcPr>
          <w:p w:rsidR="00945A95" w:rsidRDefault="00945A95" w:rsidP="00FE6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45A95" w:rsidRDefault="00945A95" w:rsidP="0094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A95" w:rsidRPr="003F03D6" w:rsidRDefault="00945A95" w:rsidP="0094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Extracurricular A</w:t>
      </w:r>
      <w:r w:rsidRPr="003F03D6">
        <w:rPr>
          <w:rFonts w:ascii="Times New Roman" w:hAnsi="Times New Roman" w:cs="Times New Roman"/>
          <w:b/>
          <w:sz w:val="24"/>
          <w:szCs w:val="24"/>
          <w:u w:val="single"/>
        </w:rPr>
        <w:t>ctivities-</w:t>
      </w:r>
    </w:p>
    <w:p w:rsidR="00945A95" w:rsidRPr="00C60303" w:rsidRDefault="00945A95" w:rsidP="00945A9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03">
        <w:rPr>
          <w:rFonts w:ascii="Times New Roman" w:hAnsi="Times New Roman" w:cs="Times New Roman"/>
          <w:b/>
          <w:sz w:val="24"/>
          <w:szCs w:val="24"/>
          <w:u w:val="single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  <w:r w:rsidRPr="00C603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National Seminar-</w:t>
      </w:r>
    </w:p>
    <w:p w:rsidR="00DF05E1" w:rsidRPr="00DF05E1" w:rsidRDefault="00DF05E1" w:rsidP="00DF05E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implications of Simanta Sankardeva’s Philosophy</w:t>
      </w:r>
    </w:p>
    <w:p w:rsidR="00945A95" w:rsidRPr="0054183E" w:rsidRDefault="00945A95" w:rsidP="00945A9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83E">
        <w:rPr>
          <w:rFonts w:ascii="Times New Roman" w:hAnsi="Times New Roman" w:cs="Times New Roman"/>
          <w:sz w:val="24"/>
          <w:szCs w:val="24"/>
        </w:rPr>
        <w:t>Curriculum and Teaching of Minority Language with Special Reference to Assam</w:t>
      </w:r>
    </w:p>
    <w:p w:rsidR="00945A95" w:rsidRDefault="00945A95" w:rsidP="00945A9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DBA">
        <w:rPr>
          <w:rFonts w:ascii="Times New Roman" w:hAnsi="Times New Roman" w:cs="Times New Roman"/>
          <w:sz w:val="24"/>
          <w:szCs w:val="24"/>
        </w:rPr>
        <w:t>Educational Philosophy of Mahatma Gandhi with Special Reference to Basic Ed</w:t>
      </w:r>
      <w:r>
        <w:rPr>
          <w:rFonts w:ascii="Times New Roman" w:hAnsi="Times New Roman" w:cs="Times New Roman"/>
          <w:sz w:val="24"/>
          <w:szCs w:val="24"/>
        </w:rPr>
        <w:t>ucation</w:t>
      </w:r>
    </w:p>
    <w:p w:rsidR="00945A95" w:rsidRPr="00C60303" w:rsidRDefault="00945A95" w:rsidP="00945A9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DBA">
        <w:rPr>
          <w:rFonts w:ascii="Times New Roman" w:hAnsi="Times New Roman" w:cs="Times New Roman"/>
          <w:sz w:val="24"/>
          <w:szCs w:val="24"/>
        </w:rPr>
        <w:t xml:space="preserve">Higher Education and Socio-Economically Backward Section of the society </w:t>
      </w:r>
    </w:p>
    <w:p w:rsidR="00945A95" w:rsidRDefault="00945A95" w:rsidP="00945A9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DBA">
        <w:rPr>
          <w:rFonts w:ascii="Times New Roman" w:hAnsi="Times New Roman" w:cs="Times New Roman"/>
          <w:sz w:val="24"/>
          <w:szCs w:val="24"/>
        </w:rPr>
        <w:t>Witch Hunting in Assam and Social Responsibility</w:t>
      </w:r>
    </w:p>
    <w:p w:rsidR="00DF05E1" w:rsidRPr="00DF05E1" w:rsidRDefault="00DF05E1" w:rsidP="00DF05E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5E1">
        <w:rPr>
          <w:rFonts w:ascii="Times New Roman" w:hAnsi="Times New Roman" w:cs="Times New Roman"/>
          <w:b/>
          <w:sz w:val="24"/>
          <w:szCs w:val="24"/>
          <w:u w:val="single"/>
        </w:rPr>
        <w:t>Workshop-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day workshop on Construction and Standardization of Research Tool</w:t>
      </w:r>
    </w:p>
    <w:p w:rsidR="00945A95" w:rsidRPr="00C60303" w:rsidRDefault="00945A95" w:rsidP="00945A9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03">
        <w:rPr>
          <w:rFonts w:ascii="Times New Roman" w:hAnsi="Times New Roman" w:cs="Times New Roman"/>
          <w:b/>
          <w:sz w:val="24"/>
          <w:szCs w:val="24"/>
          <w:u w:val="single"/>
        </w:rPr>
        <w:t>Publications-</w:t>
      </w:r>
    </w:p>
    <w:p w:rsidR="00945A95" w:rsidRDefault="00945A95" w:rsidP="00945A9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in International Journal (SCOPUS)</w:t>
      </w:r>
    </w:p>
    <w:p w:rsidR="00945A95" w:rsidRPr="009A1494" w:rsidRDefault="00945A95" w:rsidP="00945A9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494">
        <w:rPr>
          <w:rFonts w:ascii="Times New Roman" w:hAnsi="Times New Roman" w:cs="Times New Roman"/>
          <w:b/>
          <w:sz w:val="24"/>
          <w:szCs w:val="24"/>
        </w:rPr>
        <w:t>Phukan, 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494">
        <w:rPr>
          <w:rFonts w:ascii="Times New Roman" w:hAnsi="Times New Roman" w:cs="Times New Roman"/>
          <w:b/>
          <w:sz w:val="24"/>
          <w:szCs w:val="24"/>
        </w:rPr>
        <w:t>(2021).</w:t>
      </w:r>
      <w:r w:rsidRPr="009A1494">
        <w:rPr>
          <w:rFonts w:ascii="Times New Roman" w:hAnsi="Times New Roman" w:cs="Times New Roman"/>
          <w:sz w:val="24"/>
          <w:szCs w:val="24"/>
        </w:rPr>
        <w:t xml:space="preserve"> Attitude of Primary School Teachers towards Continuous and </w:t>
      </w:r>
      <w:r>
        <w:rPr>
          <w:rFonts w:ascii="Times New Roman" w:hAnsi="Times New Roman" w:cs="Times New Roman"/>
          <w:sz w:val="24"/>
          <w:szCs w:val="24"/>
        </w:rPr>
        <w:t>Comprehensive Evaluation (CCE</w:t>
      </w:r>
      <w:r w:rsidRPr="009A1494">
        <w:rPr>
          <w:rFonts w:ascii="Times New Roman" w:hAnsi="Times New Roman" w:cs="Times New Roman"/>
          <w:sz w:val="24"/>
          <w:szCs w:val="24"/>
        </w:rPr>
        <w:t xml:space="preserve">) with special reference to Dhemaji District, Assam. PalArch’s Journal of Archaeology of Egypt / Egyptology, </w:t>
      </w:r>
      <w:r w:rsidRPr="005A2421">
        <w:rPr>
          <w:rFonts w:ascii="Times New Roman" w:hAnsi="Times New Roman" w:cs="Times New Roman"/>
          <w:sz w:val="24"/>
          <w:szCs w:val="24"/>
        </w:rPr>
        <w:t>ISSN: 1567-214X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494">
        <w:rPr>
          <w:rFonts w:ascii="Times New Roman" w:hAnsi="Times New Roman" w:cs="Times New Roman"/>
          <w:sz w:val="24"/>
          <w:szCs w:val="24"/>
        </w:rPr>
        <w:t>18(5), 118-129. Retrieved from https://archives.palarch.nl/index.php/jae/article/view/7572</w:t>
      </w:r>
    </w:p>
    <w:p w:rsidR="00945A95" w:rsidRPr="005A2421" w:rsidRDefault="00945A95" w:rsidP="00945A9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494">
        <w:rPr>
          <w:rFonts w:ascii="Times New Roman" w:hAnsi="Times New Roman" w:cs="Times New Roman"/>
          <w:b/>
          <w:sz w:val="24"/>
          <w:szCs w:val="24"/>
        </w:rPr>
        <w:lastRenderedPageBreak/>
        <w:t>Phukan, 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1494">
        <w:rPr>
          <w:rFonts w:ascii="Times New Roman" w:hAnsi="Times New Roman" w:cs="Times New Roman"/>
          <w:b/>
          <w:sz w:val="24"/>
          <w:szCs w:val="24"/>
        </w:rPr>
        <w:t>(2021).</w:t>
      </w:r>
      <w:r>
        <w:rPr>
          <w:rFonts w:ascii="Times New Roman" w:hAnsi="Times New Roman" w:cs="Times New Roman"/>
          <w:sz w:val="24"/>
          <w:szCs w:val="24"/>
        </w:rPr>
        <w:t xml:space="preserve"> A Study on the Teaching Learning Process of Government and Private Schools at Primary Level i</w:t>
      </w:r>
      <w:r w:rsidRPr="009A1494">
        <w:rPr>
          <w:rFonts w:ascii="Times New Roman" w:hAnsi="Times New Roman" w:cs="Times New Roman"/>
          <w:sz w:val="24"/>
          <w:szCs w:val="24"/>
        </w:rPr>
        <w:t>n Assam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14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lementary </w:t>
      </w:r>
      <w:r w:rsidRPr="009A14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 </w:t>
      </w:r>
      <w:r w:rsidRPr="009A14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nline, ISSN</w:t>
      </w:r>
      <w:r w:rsidRPr="005A2421">
        <w:rPr>
          <w:rFonts w:ascii="Times New Roman" w:hAnsi="Times New Roman" w:cs="Times New Roman"/>
          <w:sz w:val="24"/>
          <w:szCs w:val="24"/>
        </w:rPr>
        <w:t>: 1305-3515</w:t>
      </w:r>
      <w:r>
        <w:rPr>
          <w:rFonts w:ascii="Times New Roman" w:hAnsi="Times New Roman" w:cs="Times New Roman"/>
          <w:sz w:val="24"/>
          <w:szCs w:val="24"/>
        </w:rPr>
        <w:t>, 20(6),</w:t>
      </w:r>
      <w:r w:rsidRPr="009A1494">
        <w:rPr>
          <w:rFonts w:ascii="Times New Roman" w:hAnsi="Times New Roman" w:cs="Times New Roman"/>
          <w:sz w:val="24"/>
          <w:szCs w:val="24"/>
        </w:rPr>
        <w:t xml:space="preserve"> 960-974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1494">
        <w:rPr>
          <w:rFonts w:ascii="Times New Roman" w:hAnsi="Times New Roman" w:cs="Times New Roman"/>
          <w:sz w:val="24"/>
          <w:szCs w:val="24"/>
        </w:rPr>
        <w:t>Retrieved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421">
        <w:rPr>
          <w:rFonts w:ascii="Times New Roman" w:hAnsi="Times New Roman" w:cs="Times New Roman"/>
          <w:sz w:val="24"/>
          <w:szCs w:val="24"/>
        </w:rPr>
        <w:t>doi: 10.17051/ilkonline.2021.06.104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A95" w:rsidRDefault="00945A95" w:rsidP="00945A9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494">
        <w:rPr>
          <w:rFonts w:ascii="Times New Roman" w:hAnsi="Times New Roman" w:cs="Times New Roman"/>
          <w:b/>
          <w:sz w:val="24"/>
          <w:szCs w:val="24"/>
        </w:rPr>
        <w:t>Phukan, S. (2021).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Study on Educational Relationship w</w:t>
      </w:r>
      <w:r w:rsidRPr="005A2421">
        <w:rPr>
          <w:rFonts w:ascii="Times New Roman" w:hAnsi="Times New Roman" w:cs="Times New Roman"/>
          <w:sz w:val="24"/>
          <w:szCs w:val="24"/>
        </w:rPr>
        <w:t>ith Society, Religion, Culture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z w:val="24"/>
          <w:szCs w:val="24"/>
        </w:rPr>
        <w:t>sychology and Education, ISSN: 0033-3077, 58(4),</w:t>
      </w:r>
      <w:r w:rsidRPr="005A2421">
        <w:rPr>
          <w:rFonts w:ascii="Times New Roman" w:hAnsi="Times New Roman" w:cs="Times New Roman"/>
          <w:sz w:val="24"/>
          <w:szCs w:val="24"/>
        </w:rPr>
        <w:t xml:space="preserve"> 1315-1326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A95" w:rsidRPr="000E756D" w:rsidRDefault="00945A95" w:rsidP="00945A9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b/>
          <w:sz w:val="24"/>
          <w:szCs w:val="24"/>
        </w:rPr>
        <w:t>Phukan,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A2421">
        <w:rPr>
          <w:rFonts w:ascii="Times New Roman" w:hAnsi="Times New Roman" w:cs="Times New Roman"/>
          <w:b/>
          <w:sz w:val="24"/>
          <w:szCs w:val="24"/>
        </w:rPr>
        <w:t xml:space="preserve"> (2021).</w:t>
      </w:r>
      <w:r w:rsidRPr="005A2421">
        <w:rPr>
          <w:rFonts w:ascii="Times New Roman" w:hAnsi="Times New Roman" w:cs="Times New Roman"/>
          <w:sz w:val="24"/>
          <w:szCs w:val="24"/>
        </w:rPr>
        <w:t xml:space="preserve"> A review on the role of Indian Education System in delimiting the Cultural Perspectives of Menstruation</w:t>
      </w:r>
      <w:r>
        <w:rPr>
          <w:rFonts w:ascii="Times New Roman" w:hAnsi="Times New Roman" w:cs="Times New Roman"/>
          <w:sz w:val="24"/>
          <w:szCs w:val="24"/>
        </w:rPr>
        <w:t>. Solid State Technology, ISSN: 0038-111X, 64(</w:t>
      </w:r>
      <w:r w:rsidRPr="000E75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4308-4314.</w:t>
      </w:r>
    </w:p>
    <w:p w:rsidR="00945A95" w:rsidRPr="00C60303" w:rsidRDefault="00945A95" w:rsidP="00945A9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in International/National Edited </w:t>
      </w:r>
      <w:r w:rsidRPr="00C60303">
        <w:rPr>
          <w:rFonts w:ascii="Times New Roman" w:hAnsi="Times New Roman" w:cs="Times New Roman"/>
          <w:b/>
          <w:sz w:val="24"/>
          <w:szCs w:val="24"/>
        </w:rPr>
        <w:t>Book</w:t>
      </w:r>
    </w:p>
    <w:p w:rsidR="00945A95" w:rsidRDefault="00945A95" w:rsidP="00945A9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6A1">
        <w:rPr>
          <w:rFonts w:ascii="Times New Roman" w:hAnsi="Times New Roman" w:cs="Times New Roman"/>
          <w:b/>
          <w:sz w:val="24"/>
          <w:szCs w:val="24"/>
        </w:rPr>
        <w:t xml:space="preserve">Phukan, S. </w:t>
      </w:r>
      <w:r w:rsidRPr="00CE16A1">
        <w:rPr>
          <w:rFonts w:ascii="Times New Roman" w:hAnsi="Times New Roman" w:cs="Times New Roman"/>
          <w:sz w:val="24"/>
          <w:szCs w:val="24"/>
        </w:rPr>
        <w:t xml:space="preserve">Curriculum and Teaching of Minority Language </w:t>
      </w:r>
      <w:r>
        <w:rPr>
          <w:rFonts w:ascii="Times New Roman" w:hAnsi="Times New Roman" w:cs="Times New Roman"/>
          <w:sz w:val="24"/>
          <w:szCs w:val="24"/>
        </w:rPr>
        <w:t>with Special Reference to Assam</w:t>
      </w:r>
      <w:r w:rsidRPr="00CE16A1">
        <w:rPr>
          <w:rFonts w:ascii="Times New Roman" w:hAnsi="Times New Roman" w:cs="Times New Roman"/>
          <w:sz w:val="24"/>
          <w:szCs w:val="24"/>
        </w:rPr>
        <w:t xml:space="preserve">. In: Dr. Ode, D. A., Chauhan, J. D. &amp; S, Sruthi (Eds.) </w:t>
      </w:r>
      <w:r w:rsidRPr="00CE16A1">
        <w:rPr>
          <w:rFonts w:ascii="Times New Roman" w:hAnsi="Times New Roman" w:cs="Times New Roman"/>
          <w:i/>
          <w:sz w:val="24"/>
          <w:szCs w:val="24"/>
        </w:rPr>
        <w:t xml:space="preserve">Multidisciplinary Subjects for Research – iii Vol-3. </w:t>
      </w:r>
      <w:r>
        <w:rPr>
          <w:rFonts w:ascii="Times New Roman" w:hAnsi="Times New Roman" w:cs="Times New Roman"/>
          <w:sz w:val="24"/>
          <w:szCs w:val="24"/>
        </w:rPr>
        <w:t xml:space="preserve">Red’shine </w:t>
      </w:r>
      <w:r w:rsidRPr="00CE16A1">
        <w:rPr>
          <w:rFonts w:ascii="Times New Roman" w:hAnsi="Times New Roman" w:cs="Times New Roman"/>
          <w:sz w:val="24"/>
          <w:szCs w:val="24"/>
        </w:rPr>
        <w:t xml:space="preserve">Publication, Sweden; 2020. </w:t>
      </w:r>
      <w:r w:rsidRPr="00CE16A1">
        <w:rPr>
          <w:rFonts w:ascii="Times New Roman" w:hAnsi="Times New Roman" w:cs="Times New Roman"/>
          <w:b/>
          <w:sz w:val="24"/>
          <w:szCs w:val="24"/>
        </w:rPr>
        <w:t>ISBN No.</w:t>
      </w:r>
      <w:r w:rsidRPr="00CE16A1">
        <w:rPr>
          <w:rFonts w:ascii="Times New Roman" w:hAnsi="Times New Roman" w:cs="Times New Roman"/>
          <w:sz w:val="24"/>
          <w:szCs w:val="24"/>
        </w:rPr>
        <w:t xml:space="preserve"> 978-1-716-36285-9, p. 153-158.</w:t>
      </w:r>
    </w:p>
    <w:p w:rsidR="00945A95" w:rsidRDefault="00945A95" w:rsidP="00945A9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6A1">
        <w:rPr>
          <w:rFonts w:ascii="Times New Roman" w:hAnsi="Times New Roman" w:cs="Times New Roman"/>
          <w:b/>
          <w:sz w:val="24"/>
          <w:szCs w:val="24"/>
        </w:rPr>
        <w:t xml:space="preserve">Phukan, S. </w:t>
      </w:r>
      <w:r w:rsidRPr="00CE16A1">
        <w:rPr>
          <w:rFonts w:ascii="Times New Roman" w:hAnsi="Times New Roman" w:cs="Times New Roman"/>
          <w:sz w:val="24"/>
          <w:szCs w:val="24"/>
        </w:rPr>
        <w:t>Role of Parents and Teachers in he</w:t>
      </w:r>
      <w:r>
        <w:rPr>
          <w:rFonts w:ascii="Times New Roman" w:hAnsi="Times New Roman" w:cs="Times New Roman"/>
          <w:sz w:val="24"/>
          <w:szCs w:val="24"/>
        </w:rPr>
        <w:t>lping children with Dyscalculia</w:t>
      </w:r>
      <w:r w:rsidRPr="00CE16A1">
        <w:rPr>
          <w:rFonts w:ascii="Times New Roman" w:hAnsi="Times New Roman" w:cs="Times New Roman"/>
          <w:sz w:val="24"/>
          <w:szCs w:val="24"/>
        </w:rPr>
        <w:t xml:space="preserve">. In: Dr. Ode, D. A., Chauhan, J. D. &amp; Sharma, A.R. (Eds.) </w:t>
      </w:r>
      <w:r w:rsidRPr="00CE16A1">
        <w:rPr>
          <w:rFonts w:ascii="Times New Roman" w:hAnsi="Times New Roman" w:cs="Times New Roman"/>
          <w:i/>
          <w:sz w:val="24"/>
          <w:szCs w:val="24"/>
        </w:rPr>
        <w:t xml:space="preserve">Concepts of Education. </w:t>
      </w:r>
      <w:r w:rsidRPr="00CE16A1">
        <w:rPr>
          <w:rFonts w:ascii="Times New Roman" w:hAnsi="Times New Roman" w:cs="Times New Roman"/>
          <w:sz w:val="24"/>
          <w:szCs w:val="24"/>
        </w:rPr>
        <w:t xml:space="preserve">Red’shine Publication, Sweden; 2020. </w:t>
      </w:r>
      <w:r w:rsidRPr="00CE16A1">
        <w:rPr>
          <w:rFonts w:ascii="Times New Roman" w:hAnsi="Times New Roman" w:cs="Times New Roman"/>
          <w:b/>
          <w:sz w:val="24"/>
          <w:szCs w:val="24"/>
        </w:rPr>
        <w:t>ISBN No.</w:t>
      </w:r>
      <w:r w:rsidRPr="00CE16A1">
        <w:rPr>
          <w:rFonts w:ascii="Times New Roman" w:hAnsi="Times New Roman" w:cs="Times New Roman"/>
          <w:sz w:val="24"/>
          <w:szCs w:val="24"/>
        </w:rPr>
        <w:t xml:space="preserve"> 978-93-89840-98-8, p. 24-30.</w:t>
      </w:r>
    </w:p>
    <w:p w:rsidR="00945A95" w:rsidRDefault="00945A95" w:rsidP="00945A9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6A1">
        <w:rPr>
          <w:rFonts w:ascii="Times New Roman" w:hAnsi="Times New Roman" w:cs="Times New Roman"/>
          <w:b/>
          <w:sz w:val="24"/>
          <w:szCs w:val="24"/>
        </w:rPr>
        <w:t xml:space="preserve">Phukan, S. </w:t>
      </w:r>
      <w:r>
        <w:rPr>
          <w:rFonts w:ascii="Times New Roman" w:hAnsi="Times New Roman" w:cs="Times New Roman"/>
          <w:sz w:val="24"/>
          <w:szCs w:val="24"/>
        </w:rPr>
        <w:t>Co-operative Learning in the Education system</w:t>
      </w:r>
      <w:r w:rsidRPr="00CE16A1">
        <w:rPr>
          <w:rFonts w:ascii="Times New Roman" w:hAnsi="Times New Roman" w:cs="Times New Roman"/>
          <w:sz w:val="24"/>
          <w:szCs w:val="24"/>
        </w:rPr>
        <w:t xml:space="preserve">. In: Dr. Ode, D. A., Chauhan, J. D. &amp; Sharma, A.R. (Eds.) </w:t>
      </w:r>
      <w:r>
        <w:rPr>
          <w:rFonts w:ascii="Times New Roman" w:hAnsi="Times New Roman" w:cs="Times New Roman"/>
          <w:i/>
          <w:sz w:val="24"/>
          <w:szCs w:val="24"/>
        </w:rPr>
        <w:t>Educational Studies</w:t>
      </w:r>
      <w:r w:rsidRPr="00CE16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E16A1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’shine Publication, Sweden; 2021</w:t>
      </w:r>
      <w:r w:rsidRPr="00CE16A1">
        <w:rPr>
          <w:rFonts w:ascii="Times New Roman" w:hAnsi="Times New Roman" w:cs="Times New Roman"/>
          <w:sz w:val="24"/>
          <w:szCs w:val="24"/>
        </w:rPr>
        <w:t xml:space="preserve">. </w:t>
      </w:r>
      <w:r w:rsidRPr="00CE16A1">
        <w:rPr>
          <w:rFonts w:ascii="Times New Roman" w:hAnsi="Times New Roman" w:cs="Times New Roman"/>
          <w:b/>
          <w:sz w:val="24"/>
          <w:szCs w:val="24"/>
        </w:rPr>
        <w:t>ISBN No.</w:t>
      </w:r>
      <w:r w:rsidRPr="00CE16A1">
        <w:rPr>
          <w:rFonts w:ascii="Times New Roman" w:hAnsi="Times New Roman" w:cs="Times New Roman"/>
          <w:sz w:val="24"/>
          <w:szCs w:val="24"/>
        </w:rPr>
        <w:t xml:space="preserve"> 978-93-</w:t>
      </w:r>
      <w:r>
        <w:rPr>
          <w:rFonts w:ascii="Times New Roman" w:hAnsi="Times New Roman" w:cs="Times New Roman"/>
          <w:sz w:val="24"/>
          <w:szCs w:val="24"/>
        </w:rPr>
        <w:t>90937-02</w:t>
      </w:r>
      <w:r w:rsidRPr="00CE16A1">
        <w:rPr>
          <w:rFonts w:ascii="Times New Roman" w:hAnsi="Times New Roman" w:cs="Times New Roman"/>
          <w:sz w:val="24"/>
          <w:szCs w:val="24"/>
        </w:rPr>
        <w:t xml:space="preserve">-8, p. </w:t>
      </w:r>
      <w:r>
        <w:rPr>
          <w:rFonts w:ascii="Times New Roman" w:hAnsi="Times New Roman" w:cs="Times New Roman"/>
          <w:sz w:val="24"/>
          <w:szCs w:val="24"/>
        </w:rPr>
        <w:t>125-131</w:t>
      </w:r>
      <w:r w:rsidRPr="00CE16A1">
        <w:rPr>
          <w:rFonts w:ascii="Times New Roman" w:hAnsi="Times New Roman" w:cs="Times New Roman"/>
          <w:sz w:val="24"/>
          <w:szCs w:val="24"/>
        </w:rPr>
        <w:t>.</w:t>
      </w:r>
    </w:p>
    <w:p w:rsidR="00945A95" w:rsidRPr="00DF05E1" w:rsidRDefault="00DF05E1" w:rsidP="00945A9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16A1">
        <w:rPr>
          <w:rFonts w:ascii="Times New Roman" w:hAnsi="Times New Roman" w:cs="Times New Roman"/>
          <w:b/>
          <w:sz w:val="24"/>
          <w:szCs w:val="24"/>
        </w:rPr>
        <w:t>Phukan, 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review of National Education Policy (2020) on Health and Hygiene of Adolescent girls. Konwar, I. R. &amp; Boruah, A. (Eds.) </w:t>
      </w:r>
      <w:r w:rsidRPr="00DF05E1">
        <w:rPr>
          <w:rFonts w:ascii="Times New Roman" w:hAnsi="Times New Roman" w:cs="Times New Roman"/>
          <w:i/>
          <w:sz w:val="24"/>
          <w:szCs w:val="24"/>
        </w:rPr>
        <w:t>National Education Policy (2020)</w:t>
      </w:r>
      <w:r w:rsidR="00C85CAA">
        <w:rPr>
          <w:rFonts w:ascii="Times New Roman" w:hAnsi="Times New Roman" w:cs="Times New Roman"/>
          <w:i/>
          <w:sz w:val="24"/>
          <w:szCs w:val="24"/>
        </w:rPr>
        <w:t xml:space="preserve"> A paradigm shift in Indian Education System</w:t>
      </w:r>
    </w:p>
    <w:p w:rsidR="00945A95" w:rsidRPr="00C60303" w:rsidRDefault="00945A95" w:rsidP="00945A9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</w:t>
      </w:r>
      <w:r w:rsidRPr="00C60303">
        <w:rPr>
          <w:rFonts w:ascii="Times New Roman" w:hAnsi="Times New Roman" w:cs="Times New Roman"/>
          <w:b/>
          <w:sz w:val="24"/>
          <w:szCs w:val="24"/>
        </w:rPr>
        <w:t xml:space="preserve"> in Seminar</w:t>
      </w:r>
    </w:p>
    <w:p w:rsidR="00945A95" w:rsidRPr="00AB70B3" w:rsidRDefault="00945A95" w:rsidP="00945A95">
      <w:pPr>
        <w:pStyle w:val="ListParagraph"/>
        <w:spacing w:after="0" w:line="360" w:lineRule="auto"/>
        <w:ind w:left="1482"/>
        <w:rPr>
          <w:rFonts w:ascii="Times New Roman" w:hAnsi="Times New Roman" w:cs="Times New Roman"/>
          <w:sz w:val="24"/>
          <w:szCs w:val="24"/>
        </w:rPr>
      </w:pPr>
      <w:r w:rsidRPr="00B832F4">
        <w:rPr>
          <w:rFonts w:ascii="Times New Roman" w:hAnsi="Times New Roman" w:cs="Times New Roman"/>
          <w:i/>
          <w:sz w:val="24"/>
          <w:szCs w:val="24"/>
        </w:rPr>
        <w:t>Educational Philosophy of Mahatma Gandhi with Special Reference to Basic Education,</w:t>
      </w:r>
      <w:r>
        <w:rPr>
          <w:rFonts w:ascii="Times New Roman" w:hAnsi="Times New Roman" w:cs="Times New Roman"/>
          <w:sz w:val="24"/>
          <w:szCs w:val="24"/>
        </w:rPr>
        <w:t xml:space="preserve"> National Seminar on Relevance of Gandhian Philosophy in the present context, Harhi College, Lakhimpur, pp. 401-409, </w:t>
      </w:r>
      <w:r w:rsidRPr="00C60303">
        <w:rPr>
          <w:rFonts w:ascii="Times New Roman" w:hAnsi="Times New Roman" w:cs="Times New Roman"/>
          <w:b/>
          <w:sz w:val="24"/>
          <w:szCs w:val="24"/>
        </w:rPr>
        <w:t>ISBN No.</w:t>
      </w:r>
      <w:r>
        <w:rPr>
          <w:rFonts w:ascii="Times New Roman" w:hAnsi="Times New Roman" w:cs="Times New Roman"/>
          <w:sz w:val="24"/>
          <w:szCs w:val="24"/>
        </w:rPr>
        <w:t xml:space="preserve"> 978-93-5105-207-4.</w:t>
      </w:r>
    </w:p>
    <w:p w:rsidR="00945A95" w:rsidRDefault="00945A95" w:rsidP="00945A9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3</w:t>
      </w:r>
      <w:r w:rsidRPr="009B37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Regional Institutes Students’ Meet (NCERT) 2019, Bhopal</w:t>
      </w:r>
    </w:p>
    <w:p w:rsidR="00945A95" w:rsidRDefault="00945A95" w:rsidP="00945A9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Participated in the March-Past event at University</w:t>
      </w:r>
    </w:p>
    <w:p w:rsidR="00945A95" w:rsidRDefault="00945A95" w:rsidP="00945A9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intra-College Volleyball competition at B.Ed College</w:t>
      </w:r>
    </w:p>
    <w:p w:rsidR="00945A95" w:rsidRDefault="00945A95" w:rsidP="00945A9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EC6">
        <w:rPr>
          <w:rFonts w:ascii="Times New Roman" w:hAnsi="Times New Roman" w:cs="Times New Roman"/>
          <w:sz w:val="24"/>
          <w:szCs w:val="24"/>
        </w:rPr>
        <w:t>Elected as General Secretary at School</w:t>
      </w:r>
    </w:p>
    <w:p w:rsidR="00945A95" w:rsidRDefault="00945A95" w:rsidP="00945A9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Achieved UGC Sponsored certificate courses-</w:t>
      </w:r>
    </w:p>
    <w:p w:rsidR="00945A95" w:rsidRDefault="00945A95" w:rsidP="00945A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 and Duties (3 months)</w:t>
      </w:r>
      <w:r w:rsidRPr="009B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‘A+’ grade</w:t>
      </w:r>
    </w:p>
    <w:p w:rsidR="00945A95" w:rsidRDefault="00945A95" w:rsidP="00945A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Gandhian Thoughts (6 months)</w:t>
      </w:r>
      <w:r w:rsidRPr="009B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‘A’ grade</w:t>
      </w:r>
    </w:p>
    <w:p w:rsidR="00945A95" w:rsidRDefault="00945A95" w:rsidP="00945A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 (6 months)</w:t>
      </w:r>
      <w:r w:rsidRPr="009B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‘A’ grade</w:t>
      </w:r>
    </w:p>
    <w:p w:rsidR="00945A95" w:rsidRDefault="00945A95" w:rsidP="00945A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Studies (3 months)</w:t>
      </w:r>
      <w:r w:rsidRPr="009B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B’ grade</w:t>
      </w:r>
    </w:p>
    <w:p w:rsidR="00945A95" w:rsidRPr="001B24A6" w:rsidRDefault="00945A95" w:rsidP="00945A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 and Travel Management (1 year) - ‘B’ grade</w:t>
      </w:r>
    </w:p>
    <w:p w:rsidR="00945A95" w:rsidRPr="00066626" w:rsidRDefault="00945A95" w:rsidP="0094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626">
        <w:rPr>
          <w:rFonts w:ascii="Times New Roman" w:hAnsi="Times New Roman" w:cs="Times New Roman"/>
          <w:b/>
          <w:sz w:val="24"/>
          <w:szCs w:val="24"/>
          <w:u w:val="single"/>
        </w:rPr>
        <w:t>Hobbies-</w:t>
      </w:r>
    </w:p>
    <w:p w:rsidR="00945A95" w:rsidRPr="00066626" w:rsidRDefault="00945A95" w:rsidP="0094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Painting, Dancing</w:t>
      </w:r>
      <w:r w:rsidRPr="00066626">
        <w:rPr>
          <w:rFonts w:ascii="Times New Roman" w:hAnsi="Times New Roman" w:cs="Times New Roman"/>
          <w:sz w:val="24"/>
          <w:szCs w:val="24"/>
        </w:rPr>
        <w:t>, Crafting, Knitting, Exploring Myself</w:t>
      </w:r>
    </w:p>
    <w:p w:rsidR="00945A95" w:rsidRDefault="00945A95" w:rsidP="0094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A95" w:rsidRPr="00066626" w:rsidRDefault="00945A95" w:rsidP="0094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626">
        <w:rPr>
          <w:rFonts w:ascii="Times New Roman" w:hAnsi="Times New Roman" w:cs="Times New Roman"/>
          <w:b/>
          <w:sz w:val="24"/>
          <w:szCs w:val="24"/>
          <w:u w:val="single"/>
        </w:rPr>
        <w:t>Declaration-</w:t>
      </w:r>
    </w:p>
    <w:p w:rsidR="00945A95" w:rsidRDefault="00945A95" w:rsidP="0094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details furnished above are true to the best of my knowledge.</w:t>
      </w:r>
    </w:p>
    <w:p w:rsidR="00945A95" w:rsidRDefault="00945A95" w:rsidP="0094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5A95" w:rsidRDefault="00945A95" w:rsidP="0094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A95" w:rsidRPr="001B24A6" w:rsidRDefault="00945A95" w:rsidP="0094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626">
        <w:rPr>
          <w:rFonts w:ascii="Times New Roman" w:hAnsi="Times New Roman" w:cs="Times New Roman"/>
          <w:b/>
          <w:sz w:val="24"/>
          <w:szCs w:val="24"/>
        </w:rPr>
        <w:t>Date-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07/10/2022</w:t>
      </w:r>
    </w:p>
    <w:p w:rsidR="00945A95" w:rsidRPr="00503C01" w:rsidRDefault="00945A95" w:rsidP="00945A95">
      <w:pPr>
        <w:spacing w:after="0" w:line="36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Signature </w:t>
      </w:r>
    </w:p>
    <w:p w:rsidR="00945A95" w:rsidRDefault="00945A95" w:rsidP="00945A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1695" cy="800100"/>
            <wp:effectExtent l="19050" t="0" r="1905" b="0"/>
            <wp:docPr id="1" name="Picture 0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95" w:rsidRDefault="00945A95" w:rsidP="00945A95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</w:p>
    <w:p w:rsidR="00945A95" w:rsidRPr="005762E2" w:rsidRDefault="00945A95" w:rsidP="00945A95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0974">
        <w:rPr>
          <w:rFonts w:ascii="Times New Roman" w:hAnsi="Times New Roman" w:cs="Times New Roman"/>
          <w:sz w:val="24"/>
          <w:szCs w:val="24"/>
        </w:rPr>
        <w:t>Sudarshana Phukan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A95" w:rsidRPr="00FB3324" w:rsidRDefault="00945A95" w:rsidP="00945A95">
      <w:pPr>
        <w:rPr>
          <w:rFonts w:ascii="Times New Roman" w:hAnsi="Times New Roman" w:cs="Times New Roman"/>
          <w:sz w:val="24"/>
          <w:szCs w:val="24"/>
        </w:rPr>
      </w:pPr>
    </w:p>
    <w:p w:rsidR="00945A95" w:rsidRDefault="00945A95" w:rsidP="00945A95"/>
    <w:p w:rsidR="00161687" w:rsidRDefault="00161687"/>
    <w:sectPr w:rsidR="00161687" w:rsidSect="006B2927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E6E"/>
    <w:multiLevelType w:val="hybridMultilevel"/>
    <w:tmpl w:val="4F4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C6A"/>
    <w:multiLevelType w:val="hybridMultilevel"/>
    <w:tmpl w:val="D56052F8"/>
    <w:lvl w:ilvl="0" w:tplc="04090011">
      <w:start w:val="1"/>
      <w:numFmt w:val="decimal"/>
      <w:lvlText w:val="%1)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">
    <w:nsid w:val="2A55358C"/>
    <w:multiLevelType w:val="hybridMultilevel"/>
    <w:tmpl w:val="067AE60E"/>
    <w:lvl w:ilvl="0" w:tplc="3154BA6A">
      <w:start w:val="1"/>
      <w:numFmt w:val="lowerRoman"/>
      <w:lvlText w:val="%1."/>
      <w:lvlJc w:val="right"/>
      <w:pPr>
        <w:ind w:left="22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2F492FF9"/>
    <w:multiLevelType w:val="hybridMultilevel"/>
    <w:tmpl w:val="59B6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6358E"/>
    <w:multiLevelType w:val="hybridMultilevel"/>
    <w:tmpl w:val="AB6030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A0F0F"/>
    <w:multiLevelType w:val="hybridMultilevel"/>
    <w:tmpl w:val="DD8AA960"/>
    <w:lvl w:ilvl="0" w:tplc="0409001B">
      <w:start w:val="1"/>
      <w:numFmt w:val="lowerRoman"/>
      <w:lvlText w:val="%1."/>
      <w:lvlJc w:val="righ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6">
    <w:nsid w:val="67AE4847"/>
    <w:multiLevelType w:val="hybridMultilevel"/>
    <w:tmpl w:val="39EC916A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DF774A"/>
    <w:multiLevelType w:val="hybridMultilevel"/>
    <w:tmpl w:val="5C80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945A95"/>
    <w:rsid w:val="00161687"/>
    <w:rsid w:val="00344002"/>
    <w:rsid w:val="0051482A"/>
    <w:rsid w:val="00945A95"/>
    <w:rsid w:val="00C85CAA"/>
    <w:rsid w:val="00D73178"/>
    <w:rsid w:val="00DF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95"/>
    <w:pPr>
      <w:ind w:left="720"/>
      <w:contextualSpacing/>
    </w:pPr>
  </w:style>
  <w:style w:type="table" w:styleId="TableGrid">
    <w:name w:val="Table Grid"/>
    <w:basedOn w:val="TableNormal"/>
    <w:uiPriority w:val="59"/>
    <w:rsid w:val="0094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5A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ukan46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2022-10-07T17:20:00Z</dcterms:created>
  <dcterms:modified xsi:type="dcterms:W3CDTF">2022-10-07T17:52:00Z</dcterms:modified>
</cp:coreProperties>
</file>